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AE" w:rsidRDefault="00FC00AE" w:rsidP="00FC0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0AE" w:rsidRDefault="00FC00AE" w:rsidP="00FC00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C00AE" w:rsidRDefault="00FC00AE" w:rsidP="00FC0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C00AE" w:rsidRDefault="00FC00AE" w:rsidP="00FC00A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C00AE" w:rsidRDefault="00FC00AE" w:rsidP="00FC0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C00AE" w:rsidRDefault="00FC00AE" w:rsidP="00FC00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FC00AE" w:rsidRDefault="00FC00AE" w:rsidP="00FC00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622</w:t>
      </w:r>
    </w:p>
    <w:p w:rsidR="00FC00AE" w:rsidRDefault="00FC00AE" w:rsidP="00FC00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3C3C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3C3C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C3C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A245BD" w:rsidRDefault="00E95C4E" w:rsidP="003C3C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>земель</w:t>
      </w:r>
      <w:r w:rsidR="00CC19F0">
        <w:rPr>
          <w:rFonts w:ascii="Times New Roman" w:hAnsi="Times New Roman"/>
          <w:b/>
          <w:sz w:val="28"/>
          <w:szCs w:val="28"/>
          <w:lang w:val="uk-UA"/>
        </w:rPr>
        <w:t>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C19F0" w:rsidRPr="007D583B" w:rsidRDefault="00CC19F0" w:rsidP="003C3CB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3C3C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земельної ділянки </w:t>
      </w:r>
      <w:bookmarkStart w:id="0" w:name="_GoBack"/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>земель промисловості, транспорту, зв’язку, енергетики, оборони та іншого призначення</w:t>
      </w:r>
      <w:bookmarkEnd w:id="0"/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власності, кадастровий номер 0523481600:05:000:0012 площею 13,5000 га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3C3CBD" w:rsidRDefault="008E40CA" w:rsidP="003C3CB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3C3C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земельної ділянки земель промисловості, транспорту, зв’язку, енергетики, оборони та іншого призначення комунальної власності, кадастровий номер 0523481600:05:000:0012 площею 13,5000 га, з визначеним цільовим призначенням - 11.06 Земельні ділянки запасу (земельні ділянки, які не надані у власність або користування громадянам чи юридичним особам), яка розташована на території </w:t>
      </w:r>
      <w:r w:rsidR="00F623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CC19F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C19F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19F0" w:rsidRPr="00CC19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19F0">
        <w:rPr>
          <w:rFonts w:ascii="Times New Roman" w:hAnsi="Times New Roman"/>
          <w:bCs/>
          <w:sz w:val="28"/>
          <w:szCs w:val="28"/>
          <w:lang w:val="uk-UA"/>
        </w:rPr>
        <w:t>з визначеною сумою 1560290,00 грн. (один мільйон п</w:t>
      </w:r>
      <w:r w:rsidR="00CC19F0" w:rsidRPr="003C3CBD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CC19F0">
        <w:rPr>
          <w:rFonts w:ascii="Times New Roman" w:hAnsi="Times New Roman"/>
          <w:bCs/>
          <w:sz w:val="28"/>
          <w:szCs w:val="28"/>
          <w:lang w:val="uk-UA"/>
        </w:rPr>
        <w:t>ятсот шістдесят тисяч двісті дев</w:t>
      </w:r>
      <w:r w:rsidR="00CC19F0" w:rsidRPr="003C3CBD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CC19F0">
        <w:rPr>
          <w:rFonts w:ascii="Times New Roman" w:hAnsi="Times New Roman"/>
          <w:bCs/>
          <w:sz w:val="28"/>
          <w:szCs w:val="28"/>
          <w:lang w:val="uk-UA"/>
        </w:rPr>
        <w:t>яносто гривень 00 копійок)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3C3C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C3CBD" w:rsidRDefault="003C3CBD" w:rsidP="003C3CBD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FC00AE" w:rsidRPr="00FC00AE" w:rsidRDefault="00FC00AE" w:rsidP="003C3CBD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2E7834" w:rsidRPr="005D630D" w:rsidRDefault="008E40CA" w:rsidP="003C3CB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</w:t>
      </w:r>
      <w:r w:rsidR="003C3C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2E7834" w:rsidRPr="005D630D" w:rsidSect="003C3CB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C3CBD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113D"/>
    <w:rsid w:val="00882067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CC19F0"/>
    <w:rsid w:val="00D0402C"/>
    <w:rsid w:val="00D52F1C"/>
    <w:rsid w:val="00D817EF"/>
    <w:rsid w:val="00DF4E8B"/>
    <w:rsid w:val="00E95C4E"/>
    <w:rsid w:val="00F41C58"/>
    <w:rsid w:val="00F62317"/>
    <w:rsid w:val="00F90B3D"/>
    <w:rsid w:val="00FA2EBD"/>
    <w:rsid w:val="00FC0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2022-10-23T04:30:00Z</cp:lastPrinted>
  <dcterms:created xsi:type="dcterms:W3CDTF">2023-06-19T05:26:00Z</dcterms:created>
  <dcterms:modified xsi:type="dcterms:W3CDTF">2023-06-30T05:43:00Z</dcterms:modified>
</cp:coreProperties>
</file>